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D941" w14:textId="3EEF8151" w:rsidR="00F240A9" w:rsidRPr="00F240A9" w:rsidRDefault="00F240A9" w:rsidP="00F240A9">
      <w:pPr>
        <w:pStyle w:val="a3"/>
        <w:spacing w:before="330" w:after="330" w:line="285" w:lineRule="atLeast"/>
        <w:jc w:val="center"/>
        <w:rPr>
          <w:rFonts w:ascii="Arial" w:hAnsi="Arial" w:cs="Arial"/>
          <w:b/>
          <w:bCs/>
          <w:color w:val="000000"/>
          <w:spacing w:val="-9"/>
          <w:sz w:val="36"/>
          <w:szCs w:val="36"/>
        </w:rPr>
      </w:pPr>
      <w:r w:rsidRPr="00F240A9">
        <w:rPr>
          <w:rFonts w:ascii="PT Sans" w:hAnsi="PT Sans"/>
          <w:b/>
          <w:bCs/>
          <w:color w:val="000000"/>
          <w:spacing w:val="-9"/>
          <w:kern w:val="36"/>
          <w:sz w:val="36"/>
          <w:szCs w:val="36"/>
        </w:rPr>
        <w:t>Ассоциация «СИЗ» приняла участие во ВНОТ-2022</w:t>
      </w:r>
    </w:p>
    <w:p w14:paraId="711C289E" w14:textId="7F293B4C" w:rsidR="00F240A9" w:rsidRDefault="00F240A9" w:rsidP="00F240A9">
      <w:pPr>
        <w:pStyle w:val="a3"/>
        <w:spacing w:before="330" w:beforeAutospacing="0" w:after="330" w:afterAutospacing="0" w:line="285" w:lineRule="atLeast"/>
        <w:jc w:val="both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 xml:space="preserve">27 </w:t>
      </w:r>
      <w:r>
        <w:rPr>
          <w:rFonts w:ascii="Arial" w:hAnsi="Arial" w:cs="Arial"/>
          <w:color w:val="000000"/>
          <w:spacing w:val="-9"/>
          <w:sz w:val="23"/>
          <w:szCs w:val="23"/>
        </w:rPr>
        <w:t xml:space="preserve">– 30 </w:t>
      </w:r>
      <w:r>
        <w:rPr>
          <w:rFonts w:ascii="Arial" w:hAnsi="Arial" w:cs="Arial"/>
          <w:color w:val="000000"/>
          <w:spacing w:val="-9"/>
          <w:sz w:val="23"/>
          <w:szCs w:val="23"/>
        </w:rPr>
        <w:t xml:space="preserve">сентября в Парке науки и искусства «Сириус», в г. Сочи, </w:t>
      </w:r>
      <w:r>
        <w:rPr>
          <w:rFonts w:ascii="Arial" w:hAnsi="Arial" w:cs="Arial"/>
          <w:color w:val="000000"/>
          <w:spacing w:val="-9"/>
          <w:sz w:val="23"/>
          <w:szCs w:val="23"/>
        </w:rPr>
        <w:t>проходила</w:t>
      </w:r>
      <w:r>
        <w:rPr>
          <w:rFonts w:ascii="Arial" w:hAnsi="Arial" w:cs="Arial"/>
          <w:color w:val="000000"/>
          <w:spacing w:val="-9"/>
          <w:sz w:val="23"/>
          <w:szCs w:val="23"/>
        </w:rPr>
        <w:t xml:space="preserve"> Всероссийская неделя охраны труда – 2022. </w:t>
      </w:r>
    </w:p>
    <w:p w14:paraId="604F3A3F" w14:textId="77777777" w:rsidR="00F240A9" w:rsidRDefault="00F240A9" w:rsidP="00F240A9">
      <w:pPr>
        <w:pStyle w:val="a3"/>
        <w:spacing w:before="330" w:beforeAutospacing="0" w:after="0" w:afterAutospacing="0"/>
        <w:jc w:val="both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 xml:space="preserve">Ассоциация «СИЗ» выступила организатором двух конференций, которые проходили в рамках деловой программы Недели. 28 сентября состоялась сессия «Инновации в СИЗ. </w:t>
      </w:r>
      <w:proofErr w:type="spellStart"/>
      <w:r>
        <w:rPr>
          <w:rFonts w:ascii="Arial" w:hAnsi="Arial" w:cs="Arial"/>
          <w:color w:val="000000"/>
          <w:spacing w:val="-9"/>
          <w:sz w:val="23"/>
          <w:szCs w:val="23"/>
        </w:rPr>
        <w:t>Импортонезависимость</w:t>
      </w:r>
      <w:proofErr w:type="spellEnd"/>
      <w:r>
        <w:rPr>
          <w:rFonts w:ascii="Arial" w:hAnsi="Arial" w:cs="Arial"/>
          <w:color w:val="000000"/>
          <w:spacing w:val="-9"/>
          <w:sz w:val="23"/>
          <w:szCs w:val="23"/>
        </w:rPr>
        <w:t>». Ее модератором стал Владимир Котов, президент Ассоциации «СИЗ», а среди спикеров были:  </w:t>
      </w:r>
    </w:p>
    <w:p w14:paraId="5A7A5EAC" w14:textId="77777777" w:rsidR="00F240A9" w:rsidRDefault="00F240A9" w:rsidP="00F240A9">
      <w:pPr>
        <w:numPr>
          <w:ilvl w:val="0"/>
          <w:numId w:val="2"/>
        </w:numPr>
        <w:ind w:left="1344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 xml:space="preserve">Андрей </w:t>
      </w:r>
      <w:proofErr w:type="spellStart"/>
      <w:r>
        <w:rPr>
          <w:rFonts w:ascii="Arial" w:hAnsi="Arial" w:cs="Arial"/>
          <w:color w:val="000000"/>
          <w:spacing w:val="-9"/>
          <w:sz w:val="23"/>
          <w:szCs w:val="23"/>
        </w:rPr>
        <w:t>Герегей</w:t>
      </w:r>
      <w:proofErr w:type="spellEnd"/>
      <w:r>
        <w:rPr>
          <w:rFonts w:ascii="Arial" w:hAnsi="Arial" w:cs="Arial"/>
          <w:color w:val="000000"/>
          <w:spacing w:val="-9"/>
          <w:sz w:val="23"/>
          <w:szCs w:val="23"/>
        </w:rPr>
        <w:t>, заведующий лабораторией СИЗ и промышленных экзоскелетов ФГБНУ «НИИ МТ»;</w:t>
      </w:r>
    </w:p>
    <w:p w14:paraId="238ED9E2" w14:textId="77777777" w:rsidR="00F240A9" w:rsidRDefault="00F240A9" w:rsidP="00F240A9">
      <w:pPr>
        <w:numPr>
          <w:ilvl w:val="0"/>
          <w:numId w:val="2"/>
        </w:numPr>
        <w:ind w:left="1344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>Марина Глотова, заместитель исполнительного директора В2В по продажам АО «БТК групп»;</w:t>
      </w:r>
    </w:p>
    <w:p w14:paraId="3A496E12" w14:textId="77777777" w:rsidR="00F240A9" w:rsidRDefault="00F240A9" w:rsidP="00F240A9">
      <w:pPr>
        <w:numPr>
          <w:ilvl w:val="0"/>
          <w:numId w:val="2"/>
        </w:numPr>
        <w:ind w:left="1344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 xml:space="preserve">Елизавета </w:t>
      </w:r>
      <w:proofErr w:type="spellStart"/>
      <w:r>
        <w:rPr>
          <w:rFonts w:ascii="Arial" w:hAnsi="Arial" w:cs="Arial"/>
          <w:color w:val="000000"/>
          <w:spacing w:val="-9"/>
          <w:sz w:val="23"/>
          <w:szCs w:val="23"/>
        </w:rPr>
        <w:t>Репкина</w:t>
      </w:r>
      <w:proofErr w:type="spellEnd"/>
      <w:r>
        <w:rPr>
          <w:rFonts w:ascii="Arial" w:hAnsi="Arial" w:cs="Arial"/>
          <w:color w:val="000000"/>
          <w:spacing w:val="-9"/>
          <w:sz w:val="23"/>
          <w:szCs w:val="23"/>
        </w:rPr>
        <w:t>, заместитель технического директора ООО «ФНМ «Весь Мир»;</w:t>
      </w:r>
    </w:p>
    <w:p w14:paraId="2E108082" w14:textId="77777777" w:rsidR="00F240A9" w:rsidRDefault="00F240A9" w:rsidP="00F240A9">
      <w:pPr>
        <w:numPr>
          <w:ilvl w:val="0"/>
          <w:numId w:val="2"/>
        </w:numPr>
        <w:ind w:left="1344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 xml:space="preserve">Владимир </w:t>
      </w:r>
      <w:proofErr w:type="spellStart"/>
      <w:r>
        <w:rPr>
          <w:rFonts w:ascii="Arial" w:hAnsi="Arial" w:cs="Arial"/>
          <w:color w:val="000000"/>
          <w:spacing w:val="-9"/>
          <w:sz w:val="23"/>
          <w:szCs w:val="23"/>
        </w:rPr>
        <w:t>Соляник</w:t>
      </w:r>
      <w:proofErr w:type="spellEnd"/>
      <w:r>
        <w:rPr>
          <w:rFonts w:ascii="Arial" w:hAnsi="Arial" w:cs="Arial"/>
          <w:color w:val="000000"/>
          <w:spacing w:val="-9"/>
          <w:sz w:val="23"/>
          <w:szCs w:val="23"/>
        </w:rPr>
        <w:t>, директор по развитию продаж АО «ПТК «</w:t>
      </w:r>
      <w:proofErr w:type="spellStart"/>
      <w:r>
        <w:rPr>
          <w:rFonts w:ascii="Arial" w:hAnsi="Arial" w:cs="Arial"/>
          <w:color w:val="000000"/>
          <w:spacing w:val="-9"/>
          <w:sz w:val="23"/>
          <w:szCs w:val="23"/>
        </w:rPr>
        <w:t>Модерам</w:t>
      </w:r>
      <w:proofErr w:type="spellEnd"/>
      <w:r>
        <w:rPr>
          <w:rFonts w:ascii="Arial" w:hAnsi="Arial" w:cs="Arial"/>
          <w:color w:val="000000"/>
          <w:spacing w:val="-9"/>
          <w:sz w:val="23"/>
          <w:szCs w:val="23"/>
        </w:rPr>
        <w:t>»;</w:t>
      </w:r>
    </w:p>
    <w:p w14:paraId="4A1EB825" w14:textId="77777777" w:rsidR="00F240A9" w:rsidRDefault="00F240A9" w:rsidP="00F240A9">
      <w:pPr>
        <w:numPr>
          <w:ilvl w:val="0"/>
          <w:numId w:val="2"/>
        </w:numPr>
        <w:ind w:left="1344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>Наталья Ощепкова, генеральный директор С2 ГРУПП;</w:t>
      </w:r>
    </w:p>
    <w:p w14:paraId="178B30C5" w14:textId="77777777" w:rsidR="00F240A9" w:rsidRDefault="00F240A9" w:rsidP="00F240A9">
      <w:pPr>
        <w:numPr>
          <w:ilvl w:val="0"/>
          <w:numId w:val="2"/>
        </w:numPr>
        <w:ind w:left="1344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>Алексей Третьяков, директор по продажам ООО «Зелинский Групп»;</w:t>
      </w:r>
    </w:p>
    <w:p w14:paraId="51DABA6D" w14:textId="77777777" w:rsidR="00F240A9" w:rsidRDefault="00F240A9" w:rsidP="00F240A9">
      <w:pPr>
        <w:numPr>
          <w:ilvl w:val="0"/>
          <w:numId w:val="2"/>
        </w:numPr>
        <w:ind w:left="1344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>Юлия Петюнина, директор по маркетингу и рекламе ОАО «Суксунский оптико-механический завод»;</w:t>
      </w:r>
    </w:p>
    <w:p w14:paraId="4F2EBEAA" w14:textId="77777777" w:rsidR="00F240A9" w:rsidRDefault="00F240A9" w:rsidP="00F240A9">
      <w:pPr>
        <w:numPr>
          <w:ilvl w:val="0"/>
          <w:numId w:val="2"/>
        </w:numPr>
        <w:ind w:left="1344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>Светлана Бахтина, эксперт Ассоциации «СИЗ».</w:t>
      </w:r>
    </w:p>
    <w:p w14:paraId="4F555C25" w14:textId="77777777" w:rsidR="00F240A9" w:rsidRDefault="00F240A9" w:rsidP="00F240A9">
      <w:pPr>
        <w:pStyle w:val="a3"/>
        <w:spacing w:before="330" w:beforeAutospacing="0" w:after="0" w:afterAutospacing="0"/>
        <w:jc w:val="both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>Участники конференции рассмотрели инновационные российские разработки в области СИЗ в условиях нарастающего давления западных санкций, а также изменения трудового законодательства.</w:t>
      </w:r>
    </w:p>
    <w:p w14:paraId="18BCCFDC" w14:textId="0540C391" w:rsidR="00F240A9" w:rsidRDefault="00F240A9" w:rsidP="00F240A9">
      <w:pPr>
        <w:pStyle w:val="a3"/>
        <w:spacing w:before="330" w:beforeAutospacing="0" w:after="330" w:afterAutospacing="0" w:line="285" w:lineRule="atLeast"/>
        <w:jc w:val="both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>29 сентября</w:t>
      </w:r>
      <w:r>
        <w:rPr>
          <w:rFonts w:ascii="Arial" w:hAnsi="Arial" w:cs="Arial"/>
          <w:color w:val="000000"/>
          <w:spacing w:val="-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9"/>
          <w:sz w:val="23"/>
          <w:szCs w:val="23"/>
        </w:rPr>
        <w:t>прошел круглый стол «Входной контроль СИЗ. Ответственность работодателя. Что? Кому? Когда? Зачем?». Его модератор также стал Владимир Котов, а участие приняли:</w:t>
      </w:r>
    </w:p>
    <w:p w14:paraId="1E7EEB4A" w14:textId="77777777" w:rsidR="00F240A9" w:rsidRDefault="00F240A9" w:rsidP="00F240A9">
      <w:pPr>
        <w:numPr>
          <w:ilvl w:val="0"/>
          <w:numId w:val="3"/>
        </w:numPr>
        <w:ind w:left="1344" w:hanging="357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>Вадим Саркисов, заместитель руководителя ТК-320;</w:t>
      </w:r>
    </w:p>
    <w:p w14:paraId="06152A7D" w14:textId="77777777" w:rsidR="00F240A9" w:rsidRDefault="00F240A9" w:rsidP="00F240A9">
      <w:pPr>
        <w:numPr>
          <w:ilvl w:val="0"/>
          <w:numId w:val="3"/>
        </w:numPr>
        <w:ind w:left="1344" w:hanging="357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>Сергей Фролов, руководитель органа по сертификации ТР ТС 019/2011, Эксперт СДС «ИНТЕРГАЗСЕРТ»;</w:t>
      </w:r>
    </w:p>
    <w:p w14:paraId="750B9E27" w14:textId="77777777" w:rsidR="00F240A9" w:rsidRDefault="00F240A9" w:rsidP="00F240A9">
      <w:pPr>
        <w:numPr>
          <w:ilvl w:val="0"/>
          <w:numId w:val="3"/>
        </w:numPr>
        <w:ind w:left="1344" w:hanging="357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>Светлана Бахтина, эксперт Ассоциации «СИЗ».</w:t>
      </w:r>
    </w:p>
    <w:p w14:paraId="59BF2678" w14:textId="77777777" w:rsidR="00F240A9" w:rsidRDefault="00F240A9" w:rsidP="00F240A9">
      <w:pPr>
        <w:pStyle w:val="a3"/>
        <w:spacing w:before="330" w:beforeAutospacing="0" w:after="330" w:afterAutospacing="0" w:line="285" w:lineRule="atLeast"/>
        <w:jc w:val="both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>Они обсудили ответственность работодателя по созданию и обеспечению безопасных условий труда, основные этапы обязательной оценки соответствия, технологию контроля качества СИЗ и изменения в законодательстве и государственном контроле за качеством СИЗ.</w:t>
      </w:r>
    </w:p>
    <w:p w14:paraId="15339D71" w14:textId="209B3B90" w:rsidR="00F240A9" w:rsidRDefault="00F240A9" w:rsidP="00F240A9">
      <w:pPr>
        <w:pStyle w:val="a3"/>
        <w:spacing w:before="330" w:beforeAutospacing="0" w:after="330" w:afterAutospacing="0" w:line="285" w:lineRule="atLeast"/>
        <w:jc w:val="both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9"/>
          <w:sz w:val="23"/>
          <w:szCs w:val="23"/>
        </w:rPr>
        <w:t>Ассоциация «СИЗ», организатор Выставки и Делового форума «Безопасность и охрана труда - 2022» (БИОТ-2022), сейчас формирует Деловую программу мероприятия, которое пройдет с 6 по 9 декабря 2022 года в ЦВК «Экспоцентр» (г.</w:t>
      </w:r>
      <w:r>
        <w:rPr>
          <w:rFonts w:ascii="Arial" w:hAnsi="Arial" w:cs="Arial"/>
          <w:color w:val="000000"/>
          <w:spacing w:val="-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9"/>
          <w:sz w:val="23"/>
          <w:szCs w:val="23"/>
        </w:rPr>
        <w:t>Москва). Деловая программа БИОТ-2022 соберет под своей крышей самых авторитетных спикеров в области охраны труда, средств индивидуальной защиты, экологической и промышленной безопасности. Они обсудят вопросы ESG-повестки, практический опыт работы в условиях нового трудового законодательства и другие актуальные темы отрасли.</w:t>
      </w:r>
    </w:p>
    <w:p w14:paraId="7E59CD6E" w14:textId="1DDDB384" w:rsidR="00C80EAC" w:rsidRPr="00F240A9" w:rsidRDefault="00F240A9" w:rsidP="00F240A9">
      <w:pPr>
        <w:pStyle w:val="a3"/>
        <w:spacing w:before="330" w:beforeAutospacing="0" w:after="330" w:afterAutospacing="0" w:line="285" w:lineRule="atLeast"/>
        <w:jc w:val="both"/>
      </w:pPr>
      <w:r>
        <w:rPr>
          <w:rFonts w:ascii="Arial" w:hAnsi="Arial" w:cs="Arial"/>
          <w:color w:val="000000"/>
          <w:spacing w:val="-9"/>
          <w:sz w:val="23"/>
          <w:szCs w:val="23"/>
        </w:rPr>
        <w:t>Вся информация о Выставке и электронная регистрация на сайте: </w:t>
      </w:r>
      <w:hyperlink r:id="rId5" w:history="1">
        <w:r>
          <w:rPr>
            <w:rStyle w:val="a5"/>
            <w:rFonts w:ascii="Arial" w:hAnsi="Arial" w:cs="Arial"/>
            <w:color w:val="56839D"/>
            <w:spacing w:val="-9"/>
            <w:sz w:val="23"/>
            <w:szCs w:val="23"/>
          </w:rPr>
          <w:t>https://biot-expo.ru/</w:t>
        </w:r>
      </w:hyperlink>
    </w:p>
    <w:sectPr w:rsidR="00C80EAC" w:rsidRPr="00F240A9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6829"/>
    <w:multiLevelType w:val="multilevel"/>
    <w:tmpl w:val="69D0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803C0"/>
    <w:multiLevelType w:val="multilevel"/>
    <w:tmpl w:val="F7A4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25767"/>
    <w:multiLevelType w:val="multilevel"/>
    <w:tmpl w:val="93B29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7678461">
    <w:abstractNumId w:val="2"/>
  </w:num>
  <w:num w:numId="2" w16cid:durableId="125315178">
    <w:abstractNumId w:val="1"/>
  </w:num>
  <w:num w:numId="3" w16cid:durableId="68290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72"/>
    <w:rsid w:val="00031172"/>
    <w:rsid w:val="000E3ACD"/>
    <w:rsid w:val="00106B77"/>
    <w:rsid w:val="002D581B"/>
    <w:rsid w:val="004D07B2"/>
    <w:rsid w:val="00680024"/>
    <w:rsid w:val="006A017D"/>
    <w:rsid w:val="007A0919"/>
    <w:rsid w:val="008E1A14"/>
    <w:rsid w:val="00955122"/>
    <w:rsid w:val="00A83746"/>
    <w:rsid w:val="00A849E8"/>
    <w:rsid w:val="00AC7C06"/>
    <w:rsid w:val="00BA35DE"/>
    <w:rsid w:val="00BF5DEE"/>
    <w:rsid w:val="00C80EAC"/>
    <w:rsid w:val="00D31983"/>
    <w:rsid w:val="00DE11B1"/>
    <w:rsid w:val="00F2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0D9B"/>
  <w14:defaultImageDpi w14:val="32767"/>
  <w15:chartTrackingRefBased/>
  <w15:docId w15:val="{228146F9-5C71-1D4B-8A10-44BF0BDC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E1A1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240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81B"/>
    <w:pPr>
      <w:spacing w:before="100" w:beforeAutospacing="1" w:after="100" w:afterAutospacing="1"/>
    </w:pPr>
  </w:style>
  <w:style w:type="paragraph" w:customStyle="1" w:styleId="sources">
    <w:name w:val="sources"/>
    <w:basedOn w:val="a"/>
    <w:rsid w:val="002D581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80EAC"/>
    <w:rPr>
      <w:i/>
      <w:iCs/>
    </w:rPr>
  </w:style>
  <w:style w:type="character" w:styleId="a5">
    <w:name w:val="Hyperlink"/>
    <w:basedOn w:val="a0"/>
    <w:uiPriority w:val="99"/>
    <w:semiHidden/>
    <w:unhideWhenUsed/>
    <w:rsid w:val="00F240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4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t-ex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siz3</cp:lastModifiedBy>
  <cp:revision>2</cp:revision>
  <dcterms:created xsi:type="dcterms:W3CDTF">2022-10-05T06:41:00Z</dcterms:created>
  <dcterms:modified xsi:type="dcterms:W3CDTF">2022-10-05T06:41:00Z</dcterms:modified>
</cp:coreProperties>
</file>